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BD0" w:rsidRPr="00584101" w:rsidRDefault="00584101" w:rsidP="00584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84101">
        <w:rPr>
          <w:rFonts w:ascii="Times New Roman" w:hAnsi="Times New Roman" w:cs="Times New Roman"/>
          <w:sz w:val="24"/>
          <w:szCs w:val="24"/>
        </w:rPr>
        <w:t>Утверждаю</w:t>
      </w:r>
    </w:p>
    <w:p w:rsidR="00584101" w:rsidRPr="00584101" w:rsidRDefault="00584101" w:rsidP="00584101">
      <w:pPr>
        <w:jc w:val="right"/>
        <w:rPr>
          <w:rFonts w:ascii="Times New Roman" w:hAnsi="Times New Roman" w:cs="Times New Roman"/>
          <w:sz w:val="24"/>
          <w:szCs w:val="24"/>
        </w:rPr>
      </w:pPr>
      <w:r w:rsidRPr="0058410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84101">
        <w:rPr>
          <w:rFonts w:ascii="Times New Roman" w:hAnsi="Times New Roman" w:cs="Times New Roman"/>
          <w:sz w:val="24"/>
          <w:szCs w:val="24"/>
        </w:rPr>
        <w:t>КГАПОУ «Авиатехникум»</w:t>
      </w:r>
    </w:p>
    <w:p w:rsidR="00584101" w:rsidRDefault="00584101" w:rsidP="0058410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4101">
        <w:rPr>
          <w:rFonts w:ascii="Times New Roman" w:hAnsi="Times New Roman" w:cs="Times New Roman"/>
          <w:sz w:val="24"/>
          <w:szCs w:val="24"/>
        </w:rPr>
        <w:t>А.Д.Дическул</w:t>
      </w:r>
      <w:proofErr w:type="spellEnd"/>
    </w:p>
    <w:p w:rsidR="00584101" w:rsidRPr="00584101" w:rsidRDefault="00584101" w:rsidP="005841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«21» марта 2023 г.</w:t>
      </w:r>
      <w:bookmarkStart w:id="0" w:name="_GoBack"/>
      <w:bookmarkEnd w:id="0"/>
    </w:p>
    <w:p w:rsidR="00584101" w:rsidRDefault="00584101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6"/>
        <w:gridCol w:w="7169"/>
      </w:tblGrid>
      <w:tr w:rsidR="00584101" w:rsidRPr="00D04445" w:rsidTr="004E0AA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Дата размещения сведений 20.03.2023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заказчика: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КРАЕВОЕ ГОСУДАРСТВЕННОЕ АВТОНОМНОЕ ПРОФЕССИОНАЛЬНОЕ ОБРАЗОВАТЕЛЬНОЕ УЧРЕЖДЕНИЕ "ПЕРМСКИЙ АВИАЦИОННЫЙ ТЕХНИКУМ ИМ. А.Д. ШВЕЦОВА"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ИНН \ КПП: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5902290441 \ 590201001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1025900538344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614015, КРАЙ ПЕРМСКИЙ, Г. ПЕРМЬ, УЛ. ЛУНАЧАРСКОГО, дом Д.24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Период действия: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01.01.2022 по 31.12.2024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D04445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Перечень товаров, работ, услуг</w:t>
            </w:r>
          </w:p>
        </w:tc>
      </w:tr>
      <w:tr w:rsidR="00584101" w:rsidRPr="00D04445" w:rsidTr="004E0AAB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46"/>
              <w:gridCol w:w="6801"/>
            </w:tblGrid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Спецодежда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 и картон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26.70.23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на жидких кристаллах; лазеры, кроме лазерных диодов; оптические приборы и инструменты прочие, не включенные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гидравлическое и пневматическое силовое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Машины и оборудование общего назначения прочие, не включенные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металлообрабатывающее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Станки прочие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Товары спортивные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42.99.29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строительству гражданских сооружений, не включенные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43.11.10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по сносу зданий и сооружений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электромонтажные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штукатурные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столярные и плотничные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43.39.1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завершающие и отделочные в зданиях и сооружениях, прочие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49.41.11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перевозке автомобильным транспортом грузов в автофургонах-рефрижераторах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58.11.11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Учебники печатные общеобразовательного назначения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62.01.2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Оригиналы программного обеспечения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управлению компьютерными системами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62.09.20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в области информационных технологий и компьютерные услуги прочие, не включенные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80.10.12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охраны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подметанию и уборке снега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Услуги, предоставляемые врачами общей врачебной практики, по проведению диагностических процедур и постановке диагноза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95.11.10.000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ремонту компьютеров и периферийного оборудования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41.20.40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производству кинофильмов, видеофильмов и телевизионных программ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общей уборке зданий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81.10.10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комплексному обслуживанию помещений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Компьютеры и периферийное оборудование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Матрасы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для офисов и предприятий торговли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готовые прочие, не включенные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Игры и игрушки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26.30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коммуникационное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электрическое и электронное для автотранспортных средств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28.99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специального назначения прочее, не включенное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Элементы первичные и батареи первичных элементов и их части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27.20.2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Аккумуляторы электрические и их части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Электродвигатели, генераторы и трансформаторы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прочая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Приборы навигационные, метеорологические, геофизические и аналогичные инструменты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44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для измерения, испытаний и навигации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58.11.1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C65279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Книги печатные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C65279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Продукты пищевые прочие, не включенные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56.10.1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C65279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ресторанов и услуги по доставке продуктов питания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C65279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Инструменты и оборудование медицинские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C65279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электрическое осветительное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71.11.21.000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C65279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в области архитектуры, связанные с проектами жилищного строительства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62.02.30.000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C65279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 технической поддержке информационных технологий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32.30.1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Товары спортивные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D04445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телекоммуникационные проводные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27.90.1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5C4384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 электрическое прочее и его части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23.32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5C4384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Кирпичи, черепица и изделия строительные из обожженной глины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Pr="005C4384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Средства автотранспортные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33.20.39.900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по монтажу прочего оборудования специального назначения, не включенные в другие группировки</w:t>
                  </w:r>
                </w:p>
              </w:tc>
            </w:tr>
            <w:tr w:rsidR="00584101" w:rsidRPr="00D04445" w:rsidTr="004E0AA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26.40.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584101" w:rsidRDefault="00584101" w:rsidP="004E0AA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Техника бытовая электронная</w:t>
                  </w:r>
                </w:p>
              </w:tc>
            </w:tr>
          </w:tbl>
          <w:p w:rsidR="00584101" w:rsidRPr="00D04445" w:rsidRDefault="00584101" w:rsidP="004E0AA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</w:tbl>
    <w:p w:rsidR="00584101" w:rsidRDefault="00584101"/>
    <w:sectPr w:rsidR="005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5"/>
    <w:rsid w:val="00584101"/>
    <w:rsid w:val="005C4384"/>
    <w:rsid w:val="007D0BD0"/>
    <w:rsid w:val="00C65279"/>
    <w:rsid w:val="00D0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F63B"/>
  <w15:chartTrackingRefBased/>
  <w15:docId w15:val="{4E60EC6F-8906-4425-983C-5BBC3399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machihina</dc:creator>
  <cp:keywords/>
  <dc:description/>
  <cp:lastModifiedBy>machihina</cp:lastModifiedBy>
  <cp:revision>2</cp:revision>
  <dcterms:created xsi:type="dcterms:W3CDTF">2023-03-21T10:32:00Z</dcterms:created>
  <dcterms:modified xsi:type="dcterms:W3CDTF">2023-03-21T10:59:00Z</dcterms:modified>
</cp:coreProperties>
</file>